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AEF5" w14:textId="77777777" w:rsidR="00AA4D54" w:rsidRDefault="00AA4D54" w:rsidP="00AA4D54">
      <w:pPr>
        <w:framePr w:hSpace="180" w:wrap="around" w:vAnchor="text" w:hAnchor="page" w:x="1441" w:y="1"/>
        <w:spacing w:after="0" w:line="240" w:lineRule="auto"/>
        <w:rPr>
          <w:rFonts w:ascii="Book Antiqua" w:eastAsia="Times New Roman" w:hAnsi="Book Antiqua" w:cs="Times New Roman"/>
          <w:sz w:val="24"/>
          <w:szCs w:val="20"/>
        </w:rPr>
      </w:pPr>
      <w:r>
        <w:rPr>
          <w:rFonts w:ascii="Book Antiqua" w:eastAsia="Times New Roman" w:hAnsi="Book Antiqua" w:cs="Times New Roman"/>
          <w:noProof/>
          <w:sz w:val="24"/>
          <w:szCs w:val="20"/>
        </w:rPr>
        <w:drawing>
          <wp:inline distT="0" distB="0" distL="0" distR="0" wp14:anchorId="0202AF15" wp14:editId="456CA396">
            <wp:extent cx="1031644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44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2AEF6" w14:textId="77777777" w:rsidR="00AA4D54" w:rsidRDefault="00AA4D54" w:rsidP="00AA4D54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u w:val="single"/>
        </w:rPr>
      </w:pPr>
      <w:r>
        <w:rPr>
          <w:rFonts w:ascii="Book Antiqua" w:eastAsia="Times New Roman" w:hAnsi="Book Antiqua" w:cs="Times New Roman"/>
          <w:b/>
          <w:i/>
          <w:sz w:val="36"/>
          <w:szCs w:val="20"/>
          <w:u w:val="single"/>
        </w:rPr>
        <w:t>Town of New London</w:t>
      </w:r>
      <w:r>
        <w:rPr>
          <w:rFonts w:ascii="Book Antiqua" w:eastAsia="Times New Roman" w:hAnsi="Book Antiqua" w:cs="Times New Roman"/>
          <w:b/>
          <w:i/>
          <w:sz w:val="36"/>
          <w:szCs w:val="20"/>
          <w:u w:val="single"/>
        </w:rPr>
        <w:tab/>
      </w:r>
      <w:r>
        <w:rPr>
          <w:rFonts w:ascii="Book Antiqua" w:eastAsia="Times New Roman" w:hAnsi="Book Antiqua" w:cs="Times New Roman"/>
          <w:b/>
          <w:i/>
          <w:sz w:val="36"/>
          <w:szCs w:val="20"/>
          <w:u w:val="single"/>
        </w:rPr>
        <w:tab/>
      </w:r>
      <w:r>
        <w:rPr>
          <w:rFonts w:ascii="Book Antiqua" w:eastAsia="Times New Roman" w:hAnsi="Book Antiqua" w:cs="Times New Roman"/>
          <w:b/>
          <w:i/>
          <w:sz w:val="36"/>
          <w:szCs w:val="20"/>
          <w:u w:val="single"/>
        </w:rPr>
        <w:tab/>
      </w:r>
      <w:r>
        <w:rPr>
          <w:rFonts w:ascii="Book Antiqua" w:eastAsia="Times New Roman" w:hAnsi="Book Antiqua" w:cs="Times New Roman"/>
          <w:b/>
          <w:i/>
          <w:sz w:val="36"/>
          <w:szCs w:val="20"/>
          <w:u w:val="single"/>
        </w:rPr>
        <w:tab/>
      </w:r>
      <w:r>
        <w:rPr>
          <w:rFonts w:ascii="Book Antiqua" w:eastAsia="Times New Roman" w:hAnsi="Book Antiqua" w:cs="Times New Roman"/>
          <w:b/>
          <w:i/>
          <w:sz w:val="36"/>
          <w:szCs w:val="20"/>
          <w:u w:val="single"/>
        </w:rPr>
        <w:tab/>
      </w:r>
      <w:r>
        <w:rPr>
          <w:rFonts w:ascii="Book Antiqua" w:eastAsia="Times New Roman" w:hAnsi="Book Antiqua" w:cs="Times New Roman"/>
          <w:b/>
          <w:i/>
          <w:sz w:val="24"/>
          <w:szCs w:val="20"/>
          <w:u w:val="single"/>
        </w:rPr>
        <w:t xml:space="preserve">  </w:t>
      </w:r>
    </w:p>
    <w:p w14:paraId="0202AEF7" w14:textId="6C86E118" w:rsidR="00AA4D54" w:rsidRDefault="00AA4D54" w:rsidP="00AA4D54">
      <w:pPr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>
        <w:rPr>
          <w:rFonts w:ascii="Book Antiqua" w:eastAsia="Times New Roman" w:hAnsi="Book Antiqua" w:cs="Times New Roman"/>
          <w:b/>
          <w:i/>
          <w:sz w:val="28"/>
          <w:szCs w:val="20"/>
        </w:rPr>
        <w:t xml:space="preserve">Office of Fire </w:t>
      </w:r>
      <w:r w:rsidR="001864F3">
        <w:rPr>
          <w:rFonts w:ascii="Book Antiqua" w:eastAsia="Times New Roman" w:hAnsi="Book Antiqua" w:cs="Times New Roman"/>
          <w:b/>
          <w:i/>
          <w:sz w:val="28"/>
          <w:szCs w:val="20"/>
        </w:rPr>
        <w:t>Prevention</w:t>
      </w:r>
      <w:r>
        <w:rPr>
          <w:rFonts w:ascii="Book Antiqua" w:eastAsia="Times New Roman" w:hAnsi="Book Antiqua" w:cs="Times New Roman"/>
          <w:i/>
          <w:sz w:val="24"/>
          <w:szCs w:val="20"/>
        </w:rPr>
        <w:t xml:space="preserve">                      </w:t>
      </w:r>
      <w:r>
        <w:rPr>
          <w:rFonts w:ascii="Book Antiqua" w:eastAsia="Times New Roman" w:hAnsi="Book Antiqua" w:cs="Times New Roman"/>
          <w:i/>
          <w:sz w:val="24"/>
          <w:szCs w:val="20"/>
        </w:rPr>
        <w:tab/>
        <w:t xml:space="preserve"> 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>P.O. Box 375</w:t>
      </w:r>
    </w:p>
    <w:p w14:paraId="0202AEF8" w14:textId="77777777" w:rsidR="00AA4D54" w:rsidRDefault="00AA4D54" w:rsidP="00AA4D54">
      <w:pPr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  <w:t xml:space="preserve">  237 Main Street</w:t>
      </w:r>
    </w:p>
    <w:p w14:paraId="0202AEF9" w14:textId="77777777" w:rsidR="00AA4D54" w:rsidRDefault="00AA4D54" w:rsidP="00AA4D54">
      <w:pPr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ab/>
        <w:t xml:space="preserve">  New London, NH 03257</w:t>
      </w:r>
    </w:p>
    <w:p w14:paraId="0202AEFD" w14:textId="77777777" w:rsidR="00AA4D54" w:rsidRDefault="00AA4D54" w:rsidP="00AA4D54">
      <w:pPr>
        <w:rPr>
          <w:rFonts w:ascii="Times New Roman" w:hAnsi="Times New Roman" w:cs="Times New Roman"/>
          <w:sz w:val="24"/>
          <w:szCs w:val="24"/>
        </w:rPr>
      </w:pPr>
    </w:p>
    <w:p w14:paraId="16E91B9D" w14:textId="77777777" w:rsidR="00021599" w:rsidRDefault="00021599" w:rsidP="00AA4D54">
      <w:pPr>
        <w:rPr>
          <w:rFonts w:ascii="Times New Roman" w:hAnsi="Times New Roman" w:cs="Times New Roman"/>
          <w:sz w:val="24"/>
          <w:szCs w:val="24"/>
        </w:rPr>
      </w:pPr>
    </w:p>
    <w:p w14:paraId="15029F6F" w14:textId="7F7A52BC" w:rsidR="00021599" w:rsidRDefault="00021599" w:rsidP="000215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ROOF MOUNTED SOLAR INSTALLATIONS</w:t>
      </w:r>
    </w:p>
    <w:p w14:paraId="2A848EFD" w14:textId="77777777" w:rsidR="00021599" w:rsidRDefault="00021599" w:rsidP="000215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D6DEB" w14:textId="04BA29F2" w:rsidR="00021599" w:rsidRDefault="005A2EAC" w:rsidP="000215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you have decided to install </w:t>
      </w:r>
      <w:r w:rsidR="003622AF">
        <w:rPr>
          <w:rFonts w:ascii="Times New Roman" w:hAnsi="Times New Roman" w:cs="Times New Roman"/>
          <w:b/>
          <w:bCs/>
          <w:sz w:val="24"/>
          <w:szCs w:val="24"/>
        </w:rPr>
        <w:t>solar panels on your roof, there are a few things you need to know</w:t>
      </w:r>
      <w:r w:rsidR="00291547">
        <w:rPr>
          <w:rFonts w:ascii="Times New Roman" w:hAnsi="Times New Roman" w:cs="Times New Roman"/>
          <w:b/>
          <w:bCs/>
          <w:sz w:val="24"/>
          <w:szCs w:val="24"/>
        </w:rPr>
        <w:t xml:space="preserve">. First, after the permit has been submitted to the Town of New London, </w:t>
      </w:r>
      <w:r w:rsidR="007A28CC">
        <w:rPr>
          <w:rFonts w:ascii="Times New Roman" w:hAnsi="Times New Roman" w:cs="Times New Roman"/>
          <w:b/>
          <w:bCs/>
          <w:sz w:val="24"/>
          <w:szCs w:val="24"/>
        </w:rPr>
        <w:t xml:space="preserve">it is reviewed by the </w:t>
      </w:r>
      <w:r w:rsidR="007C4C1B">
        <w:rPr>
          <w:rFonts w:ascii="Times New Roman" w:hAnsi="Times New Roman" w:cs="Times New Roman"/>
          <w:b/>
          <w:bCs/>
          <w:sz w:val="24"/>
          <w:szCs w:val="24"/>
        </w:rPr>
        <w:t xml:space="preserve">New London Fire Department Fire Prevention </w:t>
      </w:r>
      <w:r w:rsidR="007655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C4C1B">
        <w:rPr>
          <w:rFonts w:ascii="Times New Roman" w:hAnsi="Times New Roman" w:cs="Times New Roman"/>
          <w:b/>
          <w:bCs/>
          <w:sz w:val="24"/>
          <w:szCs w:val="24"/>
        </w:rPr>
        <w:t xml:space="preserve">ffice to ensure that the installation </w:t>
      </w:r>
      <w:r w:rsidR="00E3175C">
        <w:rPr>
          <w:rFonts w:ascii="Times New Roman" w:hAnsi="Times New Roman" w:cs="Times New Roman"/>
          <w:b/>
          <w:bCs/>
          <w:sz w:val="24"/>
          <w:szCs w:val="24"/>
        </w:rPr>
        <w:t>will meet the State Fire Code requirements. Due to the added weight on the roof</w:t>
      </w:r>
      <w:r w:rsidR="006664A1">
        <w:rPr>
          <w:rFonts w:ascii="Times New Roman" w:hAnsi="Times New Roman" w:cs="Times New Roman"/>
          <w:b/>
          <w:bCs/>
          <w:sz w:val="24"/>
          <w:szCs w:val="24"/>
        </w:rPr>
        <w:t xml:space="preserve">, the plans must be </w:t>
      </w:r>
      <w:r w:rsidR="007E0992">
        <w:rPr>
          <w:rFonts w:ascii="Times New Roman" w:hAnsi="Times New Roman" w:cs="Times New Roman"/>
          <w:b/>
          <w:bCs/>
          <w:sz w:val="24"/>
          <w:szCs w:val="24"/>
        </w:rPr>
        <w:t xml:space="preserve">reviewed and stamped by a licensed New Hampshire professional engineer. </w:t>
      </w:r>
      <w:r w:rsidR="00107098">
        <w:rPr>
          <w:rFonts w:ascii="Times New Roman" w:hAnsi="Times New Roman" w:cs="Times New Roman"/>
          <w:b/>
          <w:bCs/>
          <w:sz w:val="24"/>
          <w:szCs w:val="24"/>
        </w:rPr>
        <w:t xml:space="preserve">The engineer will ensure that the existing structure can handle the added </w:t>
      </w:r>
      <w:r w:rsidR="00AA3F61">
        <w:rPr>
          <w:rFonts w:ascii="Times New Roman" w:hAnsi="Times New Roman" w:cs="Times New Roman"/>
          <w:b/>
          <w:bCs/>
          <w:sz w:val="24"/>
          <w:szCs w:val="24"/>
        </w:rPr>
        <w:t xml:space="preserve">roof load. </w:t>
      </w:r>
      <w:r w:rsidR="00481D1F">
        <w:rPr>
          <w:rFonts w:ascii="Times New Roman" w:hAnsi="Times New Roman" w:cs="Times New Roman"/>
          <w:b/>
          <w:bCs/>
          <w:sz w:val="24"/>
          <w:szCs w:val="24"/>
        </w:rPr>
        <w:t xml:space="preserve">The addition </w:t>
      </w:r>
      <w:r w:rsidR="008B5AE6">
        <w:rPr>
          <w:rFonts w:ascii="Times New Roman" w:hAnsi="Times New Roman" w:cs="Times New Roman"/>
          <w:b/>
          <w:bCs/>
          <w:sz w:val="24"/>
          <w:szCs w:val="24"/>
        </w:rPr>
        <w:t xml:space="preserve">of solar panels to your roof has challenges for the Fire Department to place ladders </w:t>
      </w:r>
      <w:r w:rsidR="006F0039">
        <w:rPr>
          <w:rFonts w:ascii="Times New Roman" w:hAnsi="Times New Roman" w:cs="Times New Roman"/>
          <w:b/>
          <w:bCs/>
          <w:sz w:val="24"/>
          <w:szCs w:val="24"/>
        </w:rPr>
        <w:t xml:space="preserve">in the event that the roof </w:t>
      </w:r>
      <w:r w:rsidR="00F9326F">
        <w:rPr>
          <w:rFonts w:ascii="Times New Roman" w:hAnsi="Times New Roman" w:cs="Times New Roman"/>
          <w:b/>
          <w:bCs/>
          <w:sz w:val="24"/>
          <w:szCs w:val="24"/>
        </w:rPr>
        <w:t>may need to be accessed whether it is to ventilate</w:t>
      </w:r>
      <w:r w:rsidR="0019309B">
        <w:rPr>
          <w:rFonts w:ascii="Times New Roman" w:hAnsi="Times New Roman" w:cs="Times New Roman"/>
          <w:b/>
          <w:bCs/>
          <w:sz w:val="24"/>
          <w:szCs w:val="24"/>
        </w:rPr>
        <w:t xml:space="preserve"> to let smoke and gases escape or if there is a chimney fire.</w:t>
      </w:r>
      <w:r w:rsidR="0018534E">
        <w:rPr>
          <w:rFonts w:ascii="Times New Roman" w:hAnsi="Times New Roman" w:cs="Times New Roman"/>
          <w:b/>
          <w:bCs/>
          <w:sz w:val="24"/>
          <w:szCs w:val="24"/>
        </w:rPr>
        <w:t xml:space="preserve"> Due to these requirements, </w:t>
      </w:r>
      <w:r w:rsidR="00413E93">
        <w:rPr>
          <w:rFonts w:ascii="Times New Roman" w:hAnsi="Times New Roman" w:cs="Times New Roman"/>
          <w:b/>
          <w:bCs/>
          <w:sz w:val="24"/>
          <w:szCs w:val="24"/>
        </w:rPr>
        <w:t xml:space="preserve">pathways are required </w:t>
      </w:r>
      <w:r w:rsidR="00117295">
        <w:rPr>
          <w:rFonts w:ascii="Times New Roman" w:hAnsi="Times New Roman" w:cs="Times New Roman"/>
          <w:b/>
          <w:bCs/>
          <w:sz w:val="24"/>
          <w:szCs w:val="24"/>
        </w:rPr>
        <w:t xml:space="preserve">from gutter to ridge. The pathways shall be 36” wide for </w:t>
      </w:r>
      <w:r w:rsidR="005F01E0">
        <w:rPr>
          <w:rFonts w:ascii="Times New Roman" w:hAnsi="Times New Roman" w:cs="Times New Roman"/>
          <w:b/>
          <w:bCs/>
          <w:sz w:val="24"/>
          <w:szCs w:val="24"/>
        </w:rPr>
        <w:t>arrays occupying more than 33</w:t>
      </w:r>
      <w:r w:rsidR="0096401A">
        <w:rPr>
          <w:rFonts w:ascii="Times New Roman" w:hAnsi="Times New Roman" w:cs="Times New Roman"/>
          <w:b/>
          <w:bCs/>
          <w:sz w:val="24"/>
          <w:szCs w:val="24"/>
        </w:rPr>
        <w:t xml:space="preserve">% of the </w:t>
      </w:r>
      <w:r w:rsidR="006E5BCE">
        <w:rPr>
          <w:rFonts w:ascii="Times New Roman" w:hAnsi="Times New Roman" w:cs="Times New Roman"/>
          <w:b/>
          <w:bCs/>
          <w:sz w:val="24"/>
          <w:szCs w:val="24"/>
        </w:rPr>
        <w:t>plan view roof area. The pathway can be reduced to 18” when the p</w:t>
      </w:r>
      <w:r w:rsidR="00983E3F">
        <w:rPr>
          <w:rFonts w:ascii="Times New Roman" w:hAnsi="Times New Roman" w:cs="Times New Roman"/>
          <w:b/>
          <w:bCs/>
          <w:sz w:val="24"/>
          <w:szCs w:val="24"/>
        </w:rPr>
        <w:t>lan</w:t>
      </w:r>
      <w:r w:rsidR="006E5BCE">
        <w:rPr>
          <w:rFonts w:ascii="Times New Roman" w:hAnsi="Times New Roman" w:cs="Times New Roman"/>
          <w:b/>
          <w:bCs/>
          <w:sz w:val="24"/>
          <w:szCs w:val="24"/>
        </w:rPr>
        <w:t xml:space="preserve"> view is less than 33%</w:t>
      </w:r>
      <w:r w:rsidR="009B219A">
        <w:rPr>
          <w:rFonts w:ascii="Times New Roman" w:hAnsi="Times New Roman" w:cs="Times New Roman"/>
          <w:b/>
          <w:bCs/>
          <w:sz w:val="24"/>
          <w:szCs w:val="24"/>
        </w:rPr>
        <w:t xml:space="preserve">. The other important feature that is required for the </w:t>
      </w:r>
      <w:r w:rsidR="00D73EC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9B219A">
        <w:rPr>
          <w:rFonts w:ascii="Times New Roman" w:hAnsi="Times New Roman" w:cs="Times New Roman"/>
          <w:b/>
          <w:bCs/>
          <w:sz w:val="24"/>
          <w:szCs w:val="24"/>
        </w:rPr>
        <w:t xml:space="preserve">ire </w:t>
      </w:r>
      <w:r w:rsidR="00D73EC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B219A">
        <w:rPr>
          <w:rFonts w:ascii="Times New Roman" w:hAnsi="Times New Roman" w:cs="Times New Roman"/>
          <w:b/>
          <w:bCs/>
          <w:sz w:val="24"/>
          <w:szCs w:val="24"/>
        </w:rPr>
        <w:t>epartment is th</w:t>
      </w:r>
      <w:r w:rsidR="00B945E6">
        <w:rPr>
          <w:rFonts w:ascii="Times New Roman" w:hAnsi="Times New Roman" w:cs="Times New Roman"/>
          <w:b/>
          <w:bCs/>
          <w:sz w:val="24"/>
          <w:szCs w:val="24"/>
        </w:rPr>
        <w:t xml:space="preserve">at the </w:t>
      </w:r>
      <w:r w:rsidR="005F24D3">
        <w:rPr>
          <w:rFonts w:ascii="Times New Roman" w:hAnsi="Times New Roman" w:cs="Times New Roman"/>
          <w:b/>
          <w:bCs/>
          <w:sz w:val="24"/>
          <w:szCs w:val="24"/>
        </w:rPr>
        <w:t>photovoltaic disconnect</w:t>
      </w:r>
      <w:r w:rsidR="00B9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4D3">
        <w:rPr>
          <w:rFonts w:ascii="Times New Roman" w:hAnsi="Times New Roman" w:cs="Times New Roman"/>
          <w:b/>
          <w:bCs/>
          <w:sz w:val="24"/>
          <w:szCs w:val="24"/>
        </w:rPr>
        <w:t xml:space="preserve">( PV) </w:t>
      </w:r>
      <w:r w:rsidR="00B945E6">
        <w:rPr>
          <w:rFonts w:ascii="Times New Roman" w:hAnsi="Times New Roman" w:cs="Times New Roman"/>
          <w:b/>
          <w:bCs/>
          <w:sz w:val="24"/>
          <w:szCs w:val="24"/>
        </w:rPr>
        <w:t>is clearly identified and accessible.</w:t>
      </w:r>
      <w:r w:rsidR="006A68C5">
        <w:rPr>
          <w:rFonts w:ascii="Times New Roman" w:hAnsi="Times New Roman" w:cs="Times New Roman"/>
          <w:b/>
          <w:bCs/>
          <w:sz w:val="24"/>
          <w:szCs w:val="24"/>
        </w:rPr>
        <w:t xml:space="preserve"> When these installations have been completed, the New London Fire Department will pay a visit to your home to ma</w:t>
      </w:r>
      <w:r w:rsidR="00AE360A">
        <w:rPr>
          <w:rFonts w:ascii="Times New Roman" w:hAnsi="Times New Roman" w:cs="Times New Roman"/>
          <w:b/>
          <w:bCs/>
          <w:sz w:val="24"/>
          <w:szCs w:val="24"/>
        </w:rPr>
        <w:t xml:space="preserve">p the location of the </w:t>
      </w:r>
      <w:r w:rsidR="005F24D3">
        <w:rPr>
          <w:rFonts w:ascii="Times New Roman" w:hAnsi="Times New Roman" w:cs="Times New Roman"/>
          <w:b/>
          <w:bCs/>
          <w:sz w:val="24"/>
          <w:szCs w:val="24"/>
        </w:rPr>
        <w:t>PV</w:t>
      </w:r>
      <w:r w:rsidR="00316629">
        <w:rPr>
          <w:rFonts w:ascii="Times New Roman" w:hAnsi="Times New Roman" w:cs="Times New Roman"/>
          <w:b/>
          <w:bCs/>
          <w:sz w:val="24"/>
          <w:szCs w:val="24"/>
        </w:rPr>
        <w:t xml:space="preserve"> disconnect and any other obstructions that may be present. The New London Fire Department uses an application </w:t>
      </w:r>
      <w:r w:rsidR="00D73EC8">
        <w:rPr>
          <w:rFonts w:ascii="Times New Roman" w:hAnsi="Times New Roman" w:cs="Times New Roman"/>
          <w:b/>
          <w:bCs/>
          <w:sz w:val="24"/>
          <w:szCs w:val="24"/>
        </w:rPr>
        <w:t>called</w:t>
      </w:r>
      <w:r w:rsidR="00BF2998">
        <w:rPr>
          <w:rFonts w:ascii="Times New Roman" w:hAnsi="Times New Roman" w:cs="Times New Roman"/>
          <w:b/>
          <w:bCs/>
          <w:sz w:val="24"/>
          <w:szCs w:val="24"/>
        </w:rPr>
        <w:t xml:space="preserve"> Active 911 which is used by fire department personnel </w:t>
      </w:r>
      <w:r w:rsidR="0063095F">
        <w:rPr>
          <w:rFonts w:ascii="Times New Roman" w:hAnsi="Times New Roman" w:cs="Times New Roman"/>
          <w:b/>
          <w:bCs/>
          <w:sz w:val="24"/>
          <w:szCs w:val="24"/>
        </w:rPr>
        <w:t xml:space="preserve">that are responding to an emergency </w:t>
      </w:r>
      <w:r w:rsidR="00D73EC8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="0063095F">
        <w:rPr>
          <w:rFonts w:ascii="Times New Roman" w:hAnsi="Times New Roman" w:cs="Times New Roman"/>
          <w:b/>
          <w:bCs/>
          <w:sz w:val="24"/>
          <w:szCs w:val="24"/>
        </w:rPr>
        <w:t xml:space="preserve"> will </w:t>
      </w:r>
      <w:r w:rsidR="00936C18">
        <w:rPr>
          <w:rFonts w:ascii="Times New Roman" w:hAnsi="Times New Roman" w:cs="Times New Roman"/>
          <w:b/>
          <w:bCs/>
          <w:sz w:val="24"/>
          <w:szCs w:val="24"/>
        </w:rPr>
        <w:t xml:space="preserve">provide them with the </w:t>
      </w:r>
      <w:r w:rsidR="0099022B">
        <w:rPr>
          <w:rFonts w:ascii="Times New Roman" w:hAnsi="Times New Roman" w:cs="Times New Roman"/>
          <w:b/>
          <w:bCs/>
          <w:sz w:val="24"/>
          <w:szCs w:val="24"/>
        </w:rPr>
        <w:t xml:space="preserve">information that a roof mounter PV array is installed and the exact location of the disconnect. </w:t>
      </w:r>
      <w:r w:rsidR="00666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89D0ED" w14:textId="6A02AE2E" w:rsidR="00D73EC8" w:rsidRDefault="00D73EC8" w:rsidP="000215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any further </w:t>
      </w:r>
      <w:r w:rsidR="005D0918">
        <w:rPr>
          <w:rFonts w:ascii="Times New Roman" w:hAnsi="Times New Roman" w:cs="Times New Roman"/>
          <w:b/>
          <w:bCs/>
          <w:sz w:val="24"/>
          <w:szCs w:val="24"/>
        </w:rPr>
        <w:t>questions or concerns regarding the installation of roof mounted solar, please contact the New London Fire Department</w:t>
      </w:r>
      <w:r w:rsidR="001359B3">
        <w:rPr>
          <w:rFonts w:ascii="Times New Roman" w:hAnsi="Times New Roman" w:cs="Times New Roman"/>
          <w:b/>
          <w:bCs/>
          <w:sz w:val="24"/>
          <w:szCs w:val="24"/>
        </w:rPr>
        <w:t>, Office of Fire prevention at 526-6073.</w:t>
      </w:r>
    </w:p>
    <w:p w14:paraId="5466A39D" w14:textId="77777777" w:rsidR="00D73EC8" w:rsidRPr="00021599" w:rsidRDefault="00D73EC8" w:rsidP="0002159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3EC8" w:rsidRPr="00021599" w:rsidSect="00AA4D5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5A68" w14:textId="77777777" w:rsidR="00E96607" w:rsidRDefault="00E96607" w:rsidP="00E96607">
      <w:pPr>
        <w:spacing w:after="0" w:line="240" w:lineRule="auto"/>
      </w:pPr>
      <w:r>
        <w:separator/>
      </w:r>
    </w:p>
  </w:endnote>
  <w:endnote w:type="continuationSeparator" w:id="0">
    <w:p w14:paraId="7ECD2BEC" w14:textId="77777777" w:rsidR="00E96607" w:rsidRDefault="00E96607" w:rsidP="00E9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2C37" w14:textId="77777777" w:rsidR="00E96607" w:rsidRDefault="00E96607" w:rsidP="00E96607">
      <w:pPr>
        <w:spacing w:after="0" w:line="240" w:lineRule="auto"/>
      </w:pPr>
      <w:r>
        <w:separator/>
      </w:r>
    </w:p>
  </w:footnote>
  <w:footnote w:type="continuationSeparator" w:id="0">
    <w:p w14:paraId="4E3EB6D9" w14:textId="77777777" w:rsidR="00E96607" w:rsidRDefault="00E96607" w:rsidP="00E96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54"/>
    <w:rsid w:val="00021599"/>
    <w:rsid w:val="000C1B40"/>
    <w:rsid w:val="00107098"/>
    <w:rsid w:val="00117295"/>
    <w:rsid w:val="001359B3"/>
    <w:rsid w:val="0018534E"/>
    <w:rsid w:val="001864F3"/>
    <w:rsid w:val="0019309B"/>
    <w:rsid w:val="001B4321"/>
    <w:rsid w:val="002638E3"/>
    <w:rsid w:val="00291547"/>
    <w:rsid w:val="00316629"/>
    <w:rsid w:val="003622AF"/>
    <w:rsid w:val="00371369"/>
    <w:rsid w:val="00371EE9"/>
    <w:rsid w:val="004044D3"/>
    <w:rsid w:val="00413E93"/>
    <w:rsid w:val="00443F52"/>
    <w:rsid w:val="00481D1F"/>
    <w:rsid w:val="005346D5"/>
    <w:rsid w:val="005A2EAC"/>
    <w:rsid w:val="005A434A"/>
    <w:rsid w:val="005D0918"/>
    <w:rsid w:val="005F01E0"/>
    <w:rsid w:val="005F24D3"/>
    <w:rsid w:val="0063095F"/>
    <w:rsid w:val="006664A1"/>
    <w:rsid w:val="00695F7C"/>
    <w:rsid w:val="006A68C5"/>
    <w:rsid w:val="006E5BCE"/>
    <w:rsid w:val="006F0039"/>
    <w:rsid w:val="00723E0E"/>
    <w:rsid w:val="007313ED"/>
    <w:rsid w:val="00737BDA"/>
    <w:rsid w:val="00755B05"/>
    <w:rsid w:val="0076557A"/>
    <w:rsid w:val="007A28CC"/>
    <w:rsid w:val="007C4C1B"/>
    <w:rsid w:val="007E0992"/>
    <w:rsid w:val="007F7D97"/>
    <w:rsid w:val="008B5AE6"/>
    <w:rsid w:val="00936C18"/>
    <w:rsid w:val="0096401A"/>
    <w:rsid w:val="00983E3F"/>
    <w:rsid w:val="0099022B"/>
    <w:rsid w:val="009B219A"/>
    <w:rsid w:val="00A04B7A"/>
    <w:rsid w:val="00A5615E"/>
    <w:rsid w:val="00AA3F61"/>
    <w:rsid w:val="00AA4D54"/>
    <w:rsid w:val="00AE360A"/>
    <w:rsid w:val="00B945E6"/>
    <w:rsid w:val="00BF2998"/>
    <w:rsid w:val="00D73EC8"/>
    <w:rsid w:val="00DB357D"/>
    <w:rsid w:val="00E3175C"/>
    <w:rsid w:val="00E96607"/>
    <w:rsid w:val="00F9326F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AEF5"/>
  <w15:chartTrackingRefBased/>
  <w15:docId w15:val="{A301A603-67C6-449D-BC11-C98C92A3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54"/>
    <w:pPr>
      <w:spacing w:line="256" w:lineRule="auto"/>
    </w:pPr>
  </w:style>
  <w:style w:type="paragraph" w:styleId="Heading4">
    <w:name w:val="heading 4"/>
    <w:basedOn w:val="Normal"/>
    <w:next w:val="Normal"/>
    <w:link w:val="Heading4Char"/>
    <w:qFormat/>
    <w:rsid w:val="00A04B7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607"/>
  </w:style>
  <w:style w:type="paragraph" w:styleId="Footer">
    <w:name w:val="footer"/>
    <w:basedOn w:val="Normal"/>
    <w:link w:val="FooterChar"/>
    <w:uiPriority w:val="99"/>
    <w:unhideWhenUsed/>
    <w:rsid w:val="00E9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607"/>
  </w:style>
  <w:style w:type="character" w:customStyle="1" w:styleId="Heading4Char">
    <w:name w:val="Heading 4 Char"/>
    <w:basedOn w:val="DefaultParagraphFont"/>
    <w:link w:val="Heading4"/>
    <w:rsid w:val="00A04B7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NLFD</dc:creator>
  <cp:keywords/>
  <dc:description/>
  <cp:lastModifiedBy>Mike Matthy</cp:lastModifiedBy>
  <cp:revision>3</cp:revision>
  <cp:lastPrinted>2021-04-21T14:35:00Z</cp:lastPrinted>
  <dcterms:created xsi:type="dcterms:W3CDTF">2023-11-03T13:33:00Z</dcterms:created>
  <dcterms:modified xsi:type="dcterms:W3CDTF">2023-11-03T13:36:00Z</dcterms:modified>
</cp:coreProperties>
</file>